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08776" w14:textId="77777777" w:rsidR="005B33E4" w:rsidRPr="005B33E4" w:rsidRDefault="005B33E4" w:rsidP="005B3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Instructions for Requesting Bond</w:t>
      </w:r>
    </w:p>
    <w:p w14:paraId="6BF97CB3" w14:textId="77777777" w:rsidR="005B33E4" w:rsidRPr="005B33E4" w:rsidRDefault="005B33E4" w:rsidP="005B3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Please send us the documents you have available as soon as possible to info@florianlaw50.com. Include the detainee's full name, country of origin and A-Number, and give each document a clear title so the firm can speed up the bond request process.</w:t>
      </w:r>
    </w:p>
    <w:p w14:paraId="5D31E021" w14:textId="77777777" w:rsidR="005B33E4" w:rsidRPr="005B33E4" w:rsidRDefault="005B33E4" w:rsidP="005B3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Documents We Need to Request Bond</w:t>
      </w:r>
    </w:p>
    <w:p w14:paraId="5D702AA1" w14:textId="0F0B08C7" w:rsidR="005B33E4" w:rsidRPr="005B33E4" w:rsidRDefault="005B33E4" w:rsidP="005B3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#1 Birth certificate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#2 Sponsor's documents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#3 Good moral character letters/affidavits. Each letter should state who the writer is, whether they are a resident or a citizen, and how many years they have known the detainee. It should also attest that the writer knows the detainee to be a person of good moral character: for example, hardworking and someone who helps others in the community. (Write the detainee's full name and A-Number at the top of each letter.)</w:t>
      </w:r>
      <w:r w:rsidR="002443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4321" w:rsidRPr="00244321">
        <w:rPr>
          <w:rFonts w:ascii="Times New Roman" w:eastAsia="Times New Roman" w:hAnsi="Times New Roman" w:cs="Times New Roman"/>
          <w:sz w:val="24"/>
          <w:szCs w:val="24"/>
        </w:rPr>
        <w:t>If possible, include a photo of an ID, driver’s license, or passport belonging to the person who wrote the letter.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#4 Criminal record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#5 Police arrest reports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#6 Court case / criminal case dispositions</w:t>
      </w:r>
    </w:p>
    <w:p w14:paraId="2692B380" w14:textId="77777777" w:rsidR="005B33E4" w:rsidRPr="005B33E4" w:rsidRDefault="005B33E4" w:rsidP="005B3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Documents in Order of Priority</w:t>
      </w:r>
    </w:p>
    <w:p w14:paraId="64FCECDF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Basic case and detention documents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1809C4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Notice to Appear (NTA, Form I-862) and A-Number. Check which section of the law the NTA cites, because that determines whether the person is eligible for bond.</w:t>
      </w:r>
    </w:p>
    <w:p w14:paraId="733B8D79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ICE's initial custody determination (Form I-286), if any.</w:t>
      </w:r>
    </w:p>
    <w:p w14:paraId="4EAF6307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Passport or ID from the country of origin.</w:t>
      </w:r>
    </w:p>
    <w:p w14:paraId="3976D7FD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Criminal record: this carries the most weight in deciding whether the person is a danger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48D396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Certified dispositions of every arrest or charge, even if it was dismissed.</w:t>
      </w:r>
    </w:p>
    <w:p w14:paraId="47E9F0B1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Proof that the sentence was completed: probation, classes, fines paid.</w:t>
      </w:r>
    </w:p>
    <w:p w14:paraId="74C38FEA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If there is no record, a clean background check (police clearance) helps.</w:t>
      </w:r>
    </w:p>
    <w:p w14:paraId="0D74E724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Sponsor and fixed address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D40F8B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Sponsor letter committing to receive the detainee and to make sure he or she attends court.</w:t>
      </w:r>
    </w:p>
    <w:p w14:paraId="5A651B90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Proof of the sponsor's status: U.S. passport, green card or naturalization certificate.</w:t>
      </w:r>
    </w:p>
    <w:p w14:paraId="73DF5BDF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Proof of address: lease, deed or utility bill.</w:t>
      </w:r>
    </w:p>
    <w:p w14:paraId="5AD45DD1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Proof of the sponsor's income: pay stubs and tax returns.</w:t>
      </w:r>
    </w:p>
    <w:p w14:paraId="201FF2AB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Family in the U.S.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AD5880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Birth certificates of U.S. citizen or permanent resident children.</w:t>
      </w:r>
    </w:p>
    <w:p w14:paraId="0928D9D4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Marriage certificate and proof of the spouse's status.</w:t>
      </w:r>
    </w:p>
    <w:p w14:paraId="7F395DBF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Proof that the detainee supports or cares for the family.</w:t>
      </w:r>
    </w:p>
    <w:p w14:paraId="56CE7061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Immigration relief options: these give the detainee a reason to appear in court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BA2D27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Receipts for pending applications, such as Form I-589 (asylum) or Form I-130 (family petition).</w:t>
      </w:r>
    </w:p>
    <w:p w14:paraId="29630AEF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lastRenderedPageBreak/>
        <w:t>Initial evidence that the detainee may qualify for cancellation of removal, asylum or other relief.</w:t>
      </w:r>
    </w:p>
    <w:p w14:paraId="57A73D87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Ties and time in the U.S.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F0418E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Proof of how long the detainee has been in the country: leases, receipts, school or medical records.</w:t>
      </w:r>
    </w:p>
    <w:p w14:paraId="2D0FB270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Employer letter, pay stubs and tax returns filed with an ITIN.</w:t>
      </w:r>
    </w:p>
    <w:p w14:paraId="4E3D41F6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Support letters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185AF4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From family, employer, church and community, each with a copy of the signer's ID.</w:t>
      </w:r>
    </w:p>
    <w:p w14:paraId="0465FB4A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Letters carry more weight when they are specific: how long the writer has known the detainee and why they believe he or she will appear in court.</w:t>
      </w:r>
    </w:p>
    <w:p w14:paraId="576605A5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Humanitarian reasons, if applicable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F37AE1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Medical records of the detainee or of family members who depend on him or her.</w:t>
      </w:r>
    </w:p>
    <w:p w14:paraId="3ABE182D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Letters from doctors.</w:t>
      </w:r>
    </w:p>
    <w:p w14:paraId="29B25BBA" w14:textId="77777777" w:rsidR="005B33E4" w:rsidRPr="005B33E4" w:rsidRDefault="005B33E4" w:rsidP="005B33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Good compliance history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75BF32" w14:textId="77777777" w:rsidR="005B33E4" w:rsidRPr="005B33E4" w:rsidRDefault="005B33E4" w:rsidP="005B33E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Proof of attending prior hearings or ICE check-ins, or of complying with ISAP or an ankle monitor.</w:t>
      </w:r>
    </w:p>
    <w:p w14:paraId="5234A5B9" w14:textId="77777777" w:rsidR="005B33E4" w:rsidRPr="005B33E4" w:rsidRDefault="005B33E4" w:rsidP="005B3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b/>
          <w:bCs/>
          <w:sz w:val="24"/>
          <w:szCs w:val="24"/>
        </w:rPr>
        <w:t>Documents We Need from the Sponsor</w:t>
      </w:r>
    </w:p>
    <w:p w14:paraId="48C68BC3" w14:textId="77777777" w:rsidR="005B33E4" w:rsidRPr="005B33E4" w:rsidRDefault="005B33E4" w:rsidP="005B33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E4">
        <w:rPr>
          <w:rFonts w:ascii="Times New Roman" w:eastAsia="Times New Roman" w:hAnsi="Times New Roman" w:cs="Times New Roman"/>
          <w:sz w:val="24"/>
          <w:szCs w:val="24"/>
        </w:rPr>
        <w:t>#1 Green card or U.S. passport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#2 Sponsor letter (with the detainee's full name and A-Number at the top of the letter)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#3 Address and proof of address</w:t>
      </w:r>
      <w:r w:rsidRPr="005B33E4">
        <w:rPr>
          <w:rFonts w:ascii="Times New Roman" w:eastAsia="Times New Roman" w:hAnsi="Times New Roman" w:cs="Times New Roman"/>
          <w:sz w:val="24"/>
          <w:szCs w:val="24"/>
        </w:rPr>
        <w:br/>
        <w:t>#4 Tax returns for the last 3 years or for the last year, or other proof of income such as an affidavit/sworn statement, a pay stub or an employer letter, if possible</w:t>
      </w:r>
    </w:p>
    <w:p w14:paraId="474905BD" w14:textId="77777777" w:rsidR="005B33E4" w:rsidRPr="00B35025" w:rsidRDefault="005B33E4" w:rsidP="0044539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B33E4" w:rsidRPr="00B350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12F0"/>
    <w:multiLevelType w:val="multilevel"/>
    <w:tmpl w:val="897A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F4A4F"/>
    <w:multiLevelType w:val="multilevel"/>
    <w:tmpl w:val="DDE6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941AA7"/>
    <w:multiLevelType w:val="multilevel"/>
    <w:tmpl w:val="3CEEF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7E0CC3"/>
    <w:multiLevelType w:val="multilevel"/>
    <w:tmpl w:val="92F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272"/>
    <w:rsid w:val="00244321"/>
    <w:rsid w:val="00287500"/>
    <w:rsid w:val="00445390"/>
    <w:rsid w:val="004707E8"/>
    <w:rsid w:val="00596272"/>
    <w:rsid w:val="005B33E4"/>
    <w:rsid w:val="009F58DC"/>
    <w:rsid w:val="00B35025"/>
    <w:rsid w:val="00FA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616D0"/>
  <w15:chartTrackingRefBased/>
  <w15:docId w15:val="{2227ECEF-A848-4160-A49D-637604F9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875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8750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87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7500"/>
    <w:rPr>
      <w:b/>
      <w:bCs/>
    </w:rPr>
  </w:style>
  <w:style w:type="character" w:styleId="Emphasis">
    <w:name w:val="Emphasis"/>
    <w:basedOn w:val="DefaultParagraphFont"/>
    <w:uiPriority w:val="20"/>
    <w:qFormat/>
    <w:rsid w:val="00287500"/>
    <w:rPr>
      <w:i/>
      <w:iCs/>
    </w:rPr>
  </w:style>
  <w:style w:type="character" w:styleId="Hyperlink">
    <w:name w:val="Hyperlink"/>
    <w:basedOn w:val="DefaultParagraphFont"/>
    <w:uiPriority w:val="99"/>
    <w:unhideWhenUsed/>
    <w:rsid w:val="0028750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 Offices of Cesar Florian ESQ LLC</dc:creator>
  <cp:keywords/>
  <dc:description/>
  <cp:lastModifiedBy>usuario</cp:lastModifiedBy>
  <cp:revision>9</cp:revision>
  <dcterms:created xsi:type="dcterms:W3CDTF">2025-05-05T16:52:00Z</dcterms:created>
  <dcterms:modified xsi:type="dcterms:W3CDTF">2026-10-28T14:47:00Z</dcterms:modified>
</cp:coreProperties>
</file>